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BB9" w:rsidRPr="00C64044" w:rsidRDefault="00C64044" w:rsidP="00C64044">
      <w:pPr>
        <w:pStyle w:val="a3"/>
        <w:jc w:val="center"/>
        <w:rPr>
          <w:b/>
        </w:rPr>
      </w:pPr>
      <w:r w:rsidRPr="00C64044">
        <w:rPr>
          <w:b/>
        </w:rPr>
        <w:t>Предварительный объем требований по ШМР и ПНР</w:t>
      </w:r>
      <w:r w:rsidR="00FA1AE7">
        <w:rPr>
          <w:b/>
        </w:rPr>
        <w:t xml:space="preserve"> полупогружные насосы</w:t>
      </w:r>
    </w:p>
    <w:p w:rsidR="00C64044" w:rsidRDefault="00C64044" w:rsidP="00C64044">
      <w:pPr>
        <w:pStyle w:val="a3"/>
      </w:pPr>
    </w:p>
    <w:p w:rsidR="00FA1AE7" w:rsidRDefault="00FA1AE7" w:rsidP="00FA1AE7">
      <w:pPr>
        <w:pStyle w:val="a3"/>
      </w:pPr>
      <w:r>
        <w:t xml:space="preserve">1. Оказание услуг ШМР и </w:t>
      </w:r>
      <w:r>
        <w:t xml:space="preserve">ПНР и участие </w:t>
      </w:r>
      <w:proofErr w:type="gramStart"/>
      <w:r>
        <w:t>в КО</w:t>
      </w:r>
      <w:proofErr w:type="gramEnd"/>
      <w:r>
        <w:t>:</w:t>
      </w:r>
    </w:p>
    <w:p w:rsidR="00FA1AE7" w:rsidRDefault="00FA1AE7" w:rsidP="00FA1AE7">
      <w:pPr>
        <w:pStyle w:val="a3"/>
      </w:pPr>
      <w:r>
        <w:t>- Контроль за распаковкой. Участие во входном контроле распакованного оборудования. Подписание актов входного контроля и/или дефектных ведомостей по результатам проведенного входного контроля распакованного оборудования.</w:t>
      </w:r>
    </w:p>
    <w:p w:rsidR="00FA1AE7" w:rsidRDefault="00FA1AE7" w:rsidP="00FA1AE7">
      <w:pPr>
        <w:pStyle w:val="a3"/>
      </w:pPr>
      <w:r>
        <w:t xml:space="preserve">- </w:t>
      </w:r>
      <w:r>
        <w:t>м</w:t>
      </w:r>
      <w:r>
        <w:t>онтаж насоса, монтаж ЭД на насос.</w:t>
      </w:r>
    </w:p>
    <w:p w:rsidR="00FA1AE7" w:rsidRDefault="00FA1AE7" w:rsidP="00FA1AE7">
      <w:pPr>
        <w:pStyle w:val="a3"/>
      </w:pPr>
      <w:r>
        <w:t>- сборка, центровка рамы, заливка анкерных болтов.</w:t>
      </w:r>
    </w:p>
    <w:p w:rsidR="00FA1AE7" w:rsidRDefault="00FA1AE7" w:rsidP="00FA1AE7">
      <w:pPr>
        <w:pStyle w:val="a3"/>
      </w:pPr>
      <w:r>
        <w:t>- сборка иных механических соединений.</w:t>
      </w:r>
    </w:p>
    <w:p w:rsidR="00FA1AE7" w:rsidRDefault="00FA1AE7" w:rsidP="00FA1AE7">
      <w:pPr>
        <w:pStyle w:val="a3"/>
      </w:pPr>
      <w:r>
        <w:t xml:space="preserve">- </w:t>
      </w:r>
      <w:r>
        <w:t>к</w:t>
      </w:r>
      <w:r>
        <w:t>онтроль за подключением питающих кабелей.</w:t>
      </w:r>
    </w:p>
    <w:p w:rsidR="00FA1AE7" w:rsidRDefault="00FA1AE7" w:rsidP="00FA1AE7">
      <w:pPr>
        <w:pStyle w:val="a3"/>
      </w:pPr>
      <w:r>
        <w:t xml:space="preserve">- </w:t>
      </w:r>
      <w:r>
        <w:t>п</w:t>
      </w:r>
      <w:r>
        <w:t>роверка подключения заземления.</w:t>
      </w:r>
    </w:p>
    <w:p w:rsidR="00FA1AE7" w:rsidRDefault="00FA1AE7" w:rsidP="00FA1AE7">
      <w:pPr>
        <w:pStyle w:val="a3"/>
      </w:pPr>
      <w:r>
        <w:t xml:space="preserve">- </w:t>
      </w:r>
      <w:r>
        <w:t>п</w:t>
      </w:r>
      <w:r>
        <w:t>роверка затяжки всех болтовых соединений.</w:t>
      </w:r>
    </w:p>
    <w:p w:rsidR="00FA1AE7" w:rsidRDefault="00FA1AE7" w:rsidP="00FA1AE7">
      <w:pPr>
        <w:pStyle w:val="a3"/>
      </w:pPr>
      <w:r>
        <w:t xml:space="preserve">- </w:t>
      </w:r>
      <w:r>
        <w:t>п</w:t>
      </w:r>
      <w:r>
        <w:t xml:space="preserve">роверка центровки, </w:t>
      </w:r>
    </w:p>
    <w:p w:rsidR="00FA1AE7" w:rsidRDefault="00FA1AE7" w:rsidP="00FA1AE7">
      <w:pPr>
        <w:pStyle w:val="a3"/>
      </w:pPr>
      <w:r>
        <w:t>- проверка подключения силового, питающего кабеля и обогрева, контрольных цепей.</w:t>
      </w:r>
    </w:p>
    <w:p w:rsidR="00FA1AE7" w:rsidRDefault="00FA1AE7" w:rsidP="00FA1AE7">
      <w:pPr>
        <w:pStyle w:val="a3"/>
      </w:pPr>
      <w:r>
        <w:t xml:space="preserve">- </w:t>
      </w:r>
      <w:r>
        <w:t>проверка</w:t>
      </w:r>
      <w:r>
        <w:t xml:space="preserve"> манометров, термометров, заземления и КИП</w:t>
      </w:r>
    </w:p>
    <w:p w:rsidR="00FA1AE7" w:rsidRDefault="00FA1AE7" w:rsidP="00FA1AE7">
      <w:pPr>
        <w:pStyle w:val="a3"/>
      </w:pPr>
      <w:r>
        <w:t>- измерение сопротивления КПП.</w:t>
      </w:r>
    </w:p>
    <w:p w:rsidR="00FA1AE7" w:rsidRDefault="00FA1AE7" w:rsidP="00FA1AE7">
      <w:pPr>
        <w:pStyle w:val="a3"/>
      </w:pPr>
      <w:r>
        <w:t xml:space="preserve">- Пуск </w:t>
      </w:r>
      <w:r w:rsidR="009A19F9">
        <w:t>насосного агрегата</w:t>
      </w:r>
      <w:r>
        <w:t xml:space="preserve">, измерение вибрации, </w:t>
      </w:r>
      <w:r>
        <w:t>мощности</w:t>
      </w:r>
      <w:r>
        <w:t>, температуры, нагрузки и т.д.</w:t>
      </w:r>
    </w:p>
    <w:p w:rsidR="00FA1AE7" w:rsidRDefault="00FA1AE7" w:rsidP="00FA1AE7">
      <w:pPr>
        <w:pStyle w:val="a3"/>
      </w:pPr>
      <w:r>
        <w:t>- испытание под нагрузкой 72 часа, мониторинг, устранение замечаний.</w:t>
      </w:r>
    </w:p>
    <w:p w:rsidR="00FA1AE7" w:rsidRDefault="00FA1AE7" w:rsidP="00FA1AE7">
      <w:pPr>
        <w:pStyle w:val="a3"/>
      </w:pPr>
      <w:r>
        <w:t>Подписание Актов, после ШМР, ПНР и КО.</w:t>
      </w:r>
    </w:p>
    <w:p w:rsidR="00FA1AE7" w:rsidRDefault="00FA1AE7" w:rsidP="00FA1AE7">
      <w:pPr>
        <w:pStyle w:val="a3"/>
      </w:pPr>
      <w:r>
        <w:t>2. Разработка Инструкции п</w:t>
      </w:r>
      <w:r w:rsidR="009A19F9">
        <w:t>о монтажу, Программы наладки агрегата</w:t>
      </w:r>
      <w:r>
        <w:t xml:space="preserve"> на холостом ходу и под нагрузкой.</w:t>
      </w:r>
    </w:p>
    <w:p w:rsidR="00C64044" w:rsidRPr="00C64044" w:rsidRDefault="00FA1AE7" w:rsidP="00FA1AE7">
      <w:pPr>
        <w:pStyle w:val="a3"/>
      </w:pPr>
      <w:r>
        <w:t xml:space="preserve">3. В период оказания услуг ШМР и ПНР </w:t>
      </w:r>
      <w:r>
        <w:t>Поставщик</w:t>
      </w:r>
      <w:r>
        <w:t xml:space="preserve"> должен иметь все необходимые приборы, инструменты, расходные материалы. А так</w:t>
      </w:r>
      <w:bookmarkStart w:id="0" w:name="_GoBack"/>
      <w:bookmarkEnd w:id="0"/>
      <w:r>
        <w:t>же комплект МТР на эксплуатационное обслуживание.</w:t>
      </w:r>
    </w:p>
    <w:sectPr w:rsidR="00C64044" w:rsidRPr="00C64044" w:rsidSect="00C640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44"/>
    <w:rsid w:val="001E0BB9"/>
    <w:rsid w:val="00223BA6"/>
    <w:rsid w:val="00593FEB"/>
    <w:rsid w:val="009A19F9"/>
    <w:rsid w:val="009A4D9F"/>
    <w:rsid w:val="00C64044"/>
    <w:rsid w:val="00DA3DF5"/>
    <w:rsid w:val="00FA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66442"/>
  <w15:chartTrackingRefBased/>
  <w15:docId w15:val="{12A63B11-BD12-47CD-9084-D6B3CCBA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0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bika0209</dc:creator>
  <cp:keywords/>
  <dc:description/>
  <cp:lastModifiedBy>oboe0421</cp:lastModifiedBy>
  <cp:revision>8</cp:revision>
  <dcterms:created xsi:type="dcterms:W3CDTF">2025-01-13T12:33:00Z</dcterms:created>
  <dcterms:modified xsi:type="dcterms:W3CDTF">2025-04-02T05:33:00Z</dcterms:modified>
</cp:coreProperties>
</file>